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8252A" w14:textId="77777777"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4AB5E249" w14:textId="3627AD7B" w:rsidR="000618D2" w:rsidRDefault="00747A00" w:rsidP="000618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B915F0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FF66AA">
        <w:rPr>
          <w:rFonts w:ascii="Times New Roman" w:hAnsi="Times New Roman" w:cs="Times New Roman"/>
          <w:sz w:val="24"/>
          <w:szCs w:val="24"/>
        </w:rPr>
        <w:t>Договора</w:t>
      </w:r>
      <w:r w:rsidR="00404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F80">
        <w:rPr>
          <w:rFonts w:ascii="Times New Roman" w:hAnsi="Times New Roman" w:cs="Times New Roman"/>
          <w:b/>
          <w:sz w:val="24"/>
          <w:szCs w:val="24"/>
        </w:rPr>
        <w:t>«</w:t>
      </w:r>
      <w:r w:rsidR="00FF0F80" w:rsidRPr="00FF0F80">
        <w:rPr>
          <w:rFonts w:ascii="Times New Roman" w:hAnsi="Times New Roman" w:cs="Times New Roman"/>
          <w:b/>
          <w:sz w:val="24"/>
          <w:szCs w:val="24"/>
        </w:rPr>
        <w:t xml:space="preserve">Оказание услуг по </w:t>
      </w:r>
      <w:r w:rsidR="000618D2">
        <w:rPr>
          <w:rFonts w:ascii="Times New Roman" w:hAnsi="Times New Roman" w:cs="Times New Roman"/>
          <w:b/>
          <w:sz w:val="24"/>
          <w:szCs w:val="24"/>
        </w:rPr>
        <w:t>выполнению проектных работ на «Ремонт здания р</w:t>
      </w:r>
      <w:r w:rsidR="000618D2" w:rsidRPr="000618D2">
        <w:rPr>
          <w:rFonts w:ascii="Times New Roman" w:hAnsi="Times New Roman" w:cs="Times New Roman"/>
          <w:b/>
          <w:sz w:val="24"/>
          <w:szCs w:val="24"/>
        </w:rPr>
        <w:t>емонтная мастерская со стоянкой автомобилей НПС «Комсомольская</w:t>
      </w:r>
      <w:r w:rsidR="000618D2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0618D2">
        <w:rPr>
          <w:rFonts w:ascii="Times New Roman" w:hAnsi="Times New Roman" w:cs="Times New Roman"/>
          <w:b/>
          <w:sz w:val="24"/>
          <w:szCs w:val="24"/>
        </w:rPr>
        <w:t>«Ремонт здания р</w:t>
      </w:r>
      <w:r w:rsidR="000618D2" w:rsidRPr="000618D2">
        <w:rPr>
          <w:rFonts w:ascii="Times New Roman" w:hAnsi="Times New Roman" w:cs="Times New Roman"/>
          <w:b/>
          <w:sz w:val="24"/>
          <w:szCs w:val="24"/>
        </w:rPr>
        <w:t xml:space="preserve">емонтная </w:t>
      </w:r>
      <w:r w:rsidR="000618D2">
        <w:rPr>
          <w:rFonts w:ascii="Times New Roman" w:hAnsi="Times New Roman" w:cs="Times New Roman"/>
          <w:b/>
          <w:sz w:val="24"/>
          <w:szCs w:val="24"/>
        </w:rPr>
        <w:t xml:space="preserve">механическая </w:t>
      </w:r>
      <w:r w:rsidR="000618D2" w:rsidRPr="000618D2">
        <w:rPr>
          <w:rFonts w:ascii="Times New Roman" w:hAnsi="Times New Roman" w:cs="Times New Roman"/>
          <w:b/>
          <w:sz w:val="24"/>
          <w:szCs w:val="24"/>
        </w:rPr>
        <w:t xml:space="preserve">мастерская </w:t>
      </w:r>
      <w:r w:rsidR="000618D2">
        <w:rPr>
          <w:rFonts w:ascii="Times New Roman" w:hAnsi="Times New Roman" w:cs="Times New Roman"/>
          <w:b/>
          <w:sz w:val="24"/>
          <w:szCs w:val="24"/>
        </w:rPr>
        <w:t>Укрытие 302 на НПС «Астраханская</w:t>
      </w:r>
      <w:r w:rsidR="000618D2">
        <w:rPr>
          <w:rFonts w:ascii="Times New Roman" w:hAnsi="Times New Roman" w:cs="Times New Roman"/>
          <w:b/>
          <w:sz w:val="24"/>
          <w:szCs w:val="24"/>
        </w:rPr>
        <w:t>»</w:t>
      </w:r>
      <w:r w:rsidR="000618D2">
        <w:rPr>
          <w:rFonts w:ascii="Times New Roman" w:hAnsi="Times New Roman" w:cs="Times New Roman"/>
          <w:b/>
          <w:sz w:val="24"/>
          <w:szCs w:val="24"/>
        </w:rPr>
        <w:t>,</w:t>
      </w:r>
      <w:r w:rsidR="000618D2" w:rsidRPr="00061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8D2">
        <w:rPr>
          <w:rFonts w:ascii="Times New Roman" w:hAnsi="Times New Roman" w:cs="Times New Roman"/>
          <w:b/>
          <w:sz w:val="24"/>
          <w:szCs w:val="24"/>
        </w:rPr>
        <w:t xml:space="preserve">«Ремонт здания </w:t>
      </w:r>
      <w:r w:rsidR="000618D2">
        <w:rPr>
          <w:rFonts w:ascii="Times New Roman" w:hAnsi="Times New Roman" w:cs="Times New Roman"/>
          <w:b/>
          <w:sz w:val="24"/>
          <w:szCs w:val="24"/>
        </w:rPr>
        <w:t>закрытая стоянка техники</w:t>
      </w:r>
      <w:r w:rsidR="00061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64D">
        <w:rPr>
          <w:rFonts w:ascii="Times New Roman" w:hAnsi="Times New Roman" w:cs="Times New Roman"/>
          <w:b/>
          <w:sz w:val="24"/>
          <w:szCs w:val="24"/>
        </w:rPr>
        <w:t xml:space="preserve">Укрытие 305 </w:t>
      </w:r>
      <w:r w:rsidR="000618D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618D2">
        <w:rPr>
          <w:rFonts w:ascii="Times New Roman" w:hAnsi="Times New Roman" w:cs="Times New Roman"/>
          <w:b/>
          <w:sz w:val="24"/>
          <w:szCs w:val="24"/>
        </w:rPr>
        <w:t>НПС «Астраханская»</w:t>
      </w:r>
      <w:r w:rsidR="000618D2">
        <w:rPr>
          <w:rFonts w:ascii="Times New Roman" w:hAnsi="Times New Roman" w:cs="Times New Roman"/>
          <w:b/>
          <w:sz w:val="24"/>
          <w:szCs w:val="24"/>
        </w:rPr>
        <w:t>».</w:t>
      </w:r>
    </w:p>
    <w:p w14:paraId="4694DFBB" w14:textId="7B7B1769" w:rsidR="00FF0F80" w:rsidRDefault="00FF0F80" w:rsidP="00FF0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8252C" w14:textId="50040DDE" w:rsidR="00894B6B" w:rsidRPr="00320AD0" w:rsidRDefault="00046F8D" w:rsidP="00FF0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К рассмотрени</w:t>
      </w:r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ю будут </w:t>
      </w:r>
      <w:proofErr w:type="gramStart"/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>приняты  предложения</w:t>
      </w:r>
      <w:proofErr w:type="gramEnd"/>
      <w:r w:rsidR="00E77D71" w:rsidRP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участников</w:t>
      </w:r>
      <w:r w:rsidR="00E77D71" w:rsidRPr="00E77D7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удовлетворяющие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следующим</w:t>
      </w:r>
      <w:r w:rsidR="00256282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требованиям и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критериям</w:t>
      </w:r>
      <w:r w:rsidR="00C56B73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отбора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C98252D" w14:textId="77777777" w:rsidR="00D14120" w:rsidRPr="00E77D71" w:rsidRDefault="00E77D71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71">
        <w:rPr>
          <w:rFonts w:ascii="Times New Roman" w:hAnsi="Times New Roman" w:cs="Times New Roman"/>
          <w:sz w:val="24"/>
          <w:szCs w:val="24"/>
        </w:rPr>
        <w:t>1</w:t>
      </w:r>
      <w:r w:rsidR="00637B90" w:rsidRPr="00E77D71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E77D71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68249F" w:rsidRPr="00E77D71">
        <w:rPr>
          <w:rFonts w:ascii="Times New Roman" w:hAnsi="Times New Roman" w:cs="Times New Roman"/>
          <w:sz w:val="24"/>
          <w:szCs w:val="24"/>
        </w:rPr>
        <w:t>качество</w:t>
      </w:r>
      <w:r w:rsidR="001E2138" w:rsidRPr="00E77D71">
        <w:rPr>
          <w:rFonts w:ascii="Times New Roman" w:hAnsi="Times New Roman" w:cs="Times New Roman"/>
          <w:sz w:val="24"/>
          <w:szCs w:val="24"/>
        </w:rPr>
        <w:t xml:space="preserve"> запол</w:t>
      </w:r>
      <w:r w:rsidR="004428BD" w:rsidRPr="00E77D71">
        <w:rPr>
          <w:rFonts w:ascii="Times New Roman" w:hAnsi="Times New Roman" w:cs="Times New Roman"/>
          <w:sz w:val="24"/>
          <w:szCs w:val="24"/>
        </w:rPr>
        <w:t>нения представляемых документов</w:t>
      </w:r>
      <w:r w:rsidR="00D14120" w:rsidRPr="00E77D71">
        <w:rPr>
          <w:rFonts w:ascii="Times New Roman" w:hAnsi="Times New Roman" w:cs="Times New Roman"/>
          <w:sz w:val="24"/>
          <w:szCs w:val="24"/>
        </w:rPr>
        <w:t>;</w:t>
      </w:r>
    </w:p>
    <w:p w14:paraId="5C98252E" w14:textId="6DD407CD" w:rsidR="00D14120" w:rsidRPr="00E77D71" w:rsidRDefault="00E77D71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4B">
        <w:rPr>
          <w:rFonts w:ascii="Times New Roman" w:hAnsi="Times New Roman" w:cs="Times New Roman"/>
          <w:sz w:val="24"/>
          <w:szCs w:val="24"/>
        </w:rPr>
        <w:t>2</w:t>
      </w:r>
      <w:r w:rsidR="00637B90" w:rsidRPr="00E77D71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E77D71">
        <w:rPr>
          <w:rFonts w:ascii="Times New Roman" w:hAnsi="Times New Roman" w:cs="Times New Roman"/>
          <w:sz w:val="24"/>
          <w:szCs w:val="24"/>
        </w:rPr>
        <w:t>Полное соответствие предложения</w:t>
      </w:r>
      <w:r w:rsidR="004428BD" w:rsidRPr="00E77D71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343A5F">
        <w:rPr>
          <w:rFonts w:ascii="Times New Roman" w:hAnsi="Times New Roman" w:cs="Times New Roman"/>
          <w:sz w:val="24"/>
          <w:szCs w:val="24"/>
        </w:rPr>
        <w:t xml:space="preserve"> требованиям Приложения № 2 «Инструкция участникам тендера»</w:t>
      </w:r>
      <w:r w:rsidR="00D14120" w:rsidRPr="00E77D71">
        <w:rPr>
          <w:rFonts w:ascii="Times New Roman" w:hAnsi="Times New Roman" w:cs="Times New Roman"/>
          <w:sz w:val="24"/>
          <w:szCs w:val="24"/>
        </w:rPr>
        <w:t>;</w:t>
      </w:r>
    </w:p>
    <w:p w14:paraId="5C98252F" w14:textId="32B68481" w:rsidR="00D14120" w:rsidRDefault="00E77D71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71">
        <w:rPr>
          <w:rFonts w:ascii="Times New Roman" w:hAnsi="Times New Roman" w:cs="Times New Roman"/>
          <w:sz w:val="24"/>
          <w:szCs w:val="24"/>
        </w:rPr>
        <w:t>3</w:t>
      </w:r>
      <w:r w:rsidR="00D14120" w:rsidRPr="00E77D71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E77D71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</w:t>
      </w:r>
      <w:r w:rsidR="00343A5F">
        <w:rPr>
          <w:rFonts w:ascii="Times New Roman" w:hAnsi="Times New Roman" w:cs="Times New Roman"/>
          <w:sz w:val="24"/>
          <w:szCs w:val="24"/>
        </w:rPr>
        <w:t>в свободной форме на бланке организации</w:t>
      </w:r>
      <w:r w:rsidR="00C94B78" w:rsidRPr="00E77D71">
        <w:rPr>
          <w:rFonts w:ascii="Times New Roman" w:hAnsi="Times New Roman" w:cs="Times New Roman"/>
          <w:sz w:val="24"/>
          <w:szCs w:val="24"/>
        </w:rPr>
        <w:t>)</w:t>
      </w:r>
      <w:r w:rsidR="002E7B6B">
        <w:rPr>
          <w:rFonts w:ascii="Times New Roman" w:hAnsi="Times New Roman" w:cs="Times New Roman"/>
          <w:sz w:val="24"/>
          <w:szCs w:val="24"/>
        </w:rPr>
        <w:t>;</w:t>
      </w:r>
    </w:p>
    <w:p w14:paraId="5C982530" w14:textId="6386447C" w:rsidR="002E7B6B" w:rsidRDefault="002E7B6B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6B">
        <w:rPr>
          <w:rFonts w:ascii="Times New Roman" w:hAnsi="Times New Roman" w:cs="Times New Roman"/>
          <w:sz w:val="24"/>
          <w:szCs w:val="24"/>
        </w:rPr>
        <w:t>4. Согласие следовать принципам и положениям Кодекса делового поведения АО "КТК-Р" (</w:t>
      </w:r>
      <w:r w:rsidR="00343A5F">
        <w:rPr>
          <w:rFonts w:ascii="Times New Roman" w:hAnsi="Times New Roman" w:cs="Times New Roman"/>
          <w:sz w:val="24"/>
          <w:szCs w:val="24"/>
        </w:rPr>
        <w:t>в свободной форме на бланке организации</w:t>
      </w:r>
      <w:r w:rsidRPr="002E7B6B">
        <w:rPr>
          <w:rFonts w:ascii="Times New Roman" w:hAnsi="Times New Roman" w:cs="Times New Roman"/>
          <w:sz w:val="24"/>
          <w:szCs w:val="24"/>
        </w:rPr>
        <w:t>).</w:t>
      </w:r>
    </w:p>
    <w:p w14:paraId="5C982531" w14:textId="77777777" w:rsidR="001A4EDA" w:rsidRPr="00627D91" w:rsidRDefault="001A4EDA" w:rsidP="00FF6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D91">
        <w:rPr>
          <w:rFonts w:ascii="Times New Roman" w:hAnsi="Times New Roman" w:cs="Times New Roman"/>
          <w:b/>
          <w:sz w:val="24"/>
          <w:szCs w:val="24"/>
        </w:rPr>
        <w:t>Д</w:t>
      </w:r>
      <w:r w:rsidR="005F766E" w:rsidRPr="00627D91">
        <w:rPr>
          <w:rFonts w:ascii="Times New Roman" w:hAnsi="Times New Roman" w:cs="Times New Roman"/>
          <w:b/>
          <w:sz w:val="24"/>
          <w:szCs w:val="24"/>
        </w:rPr>
        <w:t>ля</w:t>
      </w:r>
      <w:r w:rsidR="005E080C" w:rsidRPr="00627D91">
        <w:rPr>
          <w:rFonts w:ascii="Times New Roman" w:hAnsi="Times New Roman" w:cs="Times New Roman"/>
          <w:b/>
          <w:sz w:val="24"/>
          <w:szCs w:val="24"/>
        </w:rPr>
        <w:t xml:space="preserve"> участия в данной закупке </w:t>
      </w:r>
      <w:r w:rsidR="005F766E" w:rsidRPr="00627D91">
        <w:rPr>
          <w:rFonts w:ascii="Times New Roman" w:hAnsi="Times New Roman" w:cs="Times New Roman"/>
          <w:b/>
          <w:sz w:val="24"/>
          <w:szCs w:val="24"/>
        </w:rPr>
        <w:t>Участникам необходимо</w:t>
      </w:r>
      <w:r w:rsidRPr="00627D91">
        <w:rPr>
          <w:rFonts w:ascii="Times New Roman" w:hAnsi="Times New Roman" w:cs="Times New Roman"/>
          <w:b/>
          <w:sz w:val="24"/>
          <w:szCs w:val="24"/>
        </w:rPr>
        <w:t>:</w:t>
      </w:r>
    </w:p>
    <w:p w14:paraId="5C982532" w14:textId="77777777" w:rsidR="00627D91" w:rsidRDefault="00627D9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5C982533" w14:textId="134F972A" w:rsidR="008F0DFA" w:rsidRPr="001C694B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Fonts w:ascii="Times New Roman" w:hAnsi="Times New Roman" w:cs="Times New Roman"/>
          <w:sz w:val="24"/>
          <w:szCs w:val="24"/>
        </w:rPr>
        <w:t>1.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77D71">
        <w:rPr>
          <w:rFonts w:ascii="Times New Roman" w:hAnsi="Times New Roman" w:cs="Times New Roman"/>
          <w:sz w:val="24"/>
          <w:szCs w:val="24"/>
        </w:rPr>
        <w:t>П</w:t>
      </w:r>
      <w:r w:rsidR="007C5E61" w:rsidRPr="00E77D7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заявку-намерение </w:t>
      </w:r>
      <w:proofErr w:type="gramStart"/>
      <w:r w:rsidR="005F766E" w:rsidRPr="00E77D71">
        <w:rPr>
          <w:rFonts w:ascii="Times New Roman" w:hAnsi="Times New Roman" w:cs="Times New Roman"/>
          <w:sz w:val="24"/>
          <w:szCs w:val="24"/>
        </w:rPr>
        <w:t>участвовать  в</w:t>
      </w:r>
      <w:proofErr w:type="gramEnd"/>
      <w:r w:rsidR="005F766E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закупке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 в виде электронного сообщения по адресу:</w:t>
      </w:r>
      <w:r w:rsidR="00E77D71" w:rsidRPr="00E77D71">
        <w:t xml:space="preserve"> </w:t>
      </w:r>
      <w:r w:rsidR="00C0164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Sergey</w:t>
      </w:r>
      <w:r w:rsidR="00C0164D" w:rsidRPr="00C0164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proofErr w:type="spellStart"/>
      <w:r w:rsidR="00C0164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Teyder</w:t>
      </w:r>
      <w:proofErr w:type="spellEnd"/>
      <w:r w:rsidR="00FB4535" w:rsidRPr="00FB453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@cpcpipe.ru</w:t>
      </w:r>
    </w:p>
    <w:p w14:paraId="5C982534" w14:textId="77777777" w:rsidR="00627D91" w:rsidRPr="001C694B" w:rsidRDefault="00627D9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C982535" w14:textId="491502F0" w:rsidR="001A4EDA" w:rsidRDefault="00E77D7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1A4EDA"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F7736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Н</w:t>
      </w:r>
      <w:r w:rsidR="001A4EDA"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аправить оригиналы документов</w:t>
      </w:r>
      <w:r w:rsidR="00F53FA6"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A4EDA"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</w:p>
    <w:p w14:paraId="5C982536" w14:textId="77777777" w:rsidR="00C93839" w:rsidRPr="00E77D71" w:rsidRDefault="00C93839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FB13B81" w14:textId="77777777" w:rsidR="00343A5F" w:rsidRPr="00343A5F" w:rsidRDefault="00343A5F" w:rsidP="00343A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>АО «Каспийский Трубопроводный Консорциум-Р»</w:t>
      </w:r>
    </w:p>
    <w:p w14:paraId="1D448607" w14:textId="77777777" w:rsidR="00343A5F" w:rsidRPr="00343A5F" w:rsidRDefault="00343A5F" w:rsidP="00343A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>РФ, 115093, г. Москва,</w:t>
      </w:r>
    </w:p>
    <w:p w14:paraId="68D67CED" w14:textId="77777777" w:rsidR="00343A5F" w:rsidRPr="00343A5F" w:rsidRDefault="00343A5F" w:rsidP="00343A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 xml:space="preserve"> ул. Павловская, д.7, стр.1, Бизнес-комплекс «Павловский». </w:t>
      </w:r>
    </w:p>
    <w:p w14:paraId="7BC8719A" w14:textId="38CA7CE1" w:rsidR="00496542" w:rsidRPr="00343A5F" w:rsidRDefault="00343A5F" w:rsidP="00496542">
      <w:pPr>
        <w:pStyle w:val="af5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 xml:space="preserve">Вниманию: </w:t>
      </w:r>
      <w:r w:rsidR="001C23C0">
        <w:rPr>
          <w:rFonts w:ascii="Times New Roman" w:hAnsi="Times New Roman" w:cs="Times New Roman"/>
          <w:sz w:val="24"/>
          <w:szCs w:val="24"/>
        </w:rPr>
        <w:t>Ведущего</w:t>
      </w:r>
      <w:r w:rsidR="00496542">
        <w:rPr>
          <w:rFonts w:ascii="Times New Roman" w:hAnsi="Times New Roman" w:cs="Times New Roman"/>
          <w:sz w:val="24"/>
          <w:szCs w:val="24"/>
        </w:rPr>
        <w:t xml:space="preserve"> инженера по капитальному ремонту – Савина А.А.</w:t>
      </w:r>
    </w:p>
    <w:p w14:paraId="53BB27D1" w14:textId="77777777" w:rsidR="00496542" w:rsidRDefault="00496542" w:rsidP="00496542">
      <w:pPr>
        <w:pStyle w:val="af5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+7 (495) 9665000 доб. 5375, </w:t>
      </w:r>
      <w:r w:rsidRPr="00AB0078">
        <w:rPr>
          <w:rStyle w:val="a4"/>
          <w:rFonts w:ascii="Times New Roman" w:hAnsi="Times New Roman" w:cs="Times New Roman"/>
          <w:sz w:val="24"/>
          <w:szCs w:val="24"/>
        </w:rPr>
        <w:t>Andrey.</w:t>
      </w:r>
      <w:r w:rsidRPr="000268F4">
        <w:rPr>
          <w:rStyle w:val="a4"/>
          <w:rFonts w:ascii="Times New Roman" w:hAnsi="Times New Roman" w:cs="Times New Roman"/>
          <w:sz w:val="24"/>
          <w:szCs w:val="24"/>
        </w:rPr>
        <w:t>Savin</w:t>
      </w:r>
      <w:r w:rsidRPr="00AB0078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>
        <w:rPr>
          <w:rStyle w:val="a4"/>
          <w:rFonts w:ascii="Times New Roman" w:hAnsi="Times New Roman" w:cs="Times New Roman"/>
          <w:sz w:val="24"/>
          <w:szCs w:val="24"/>
        </w:rPr>
        <w:t>;</w:t>
      </w:r>
    </w:p>
    <w:p w14:paraId="104D018B" w14:textId="62B82A8A" w:rsidR="003A0839" w:rsidRDefault="00496542" w:rsidP="00496542">
      <w:pPr>
        <w:pStyle w:val="af5"/>
        <w:tabs>
          <w:tab w:val="left" w:pos="8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2C2A20C" w14:textId="72B5DCD2" w:rsidR="00343A5F" w:rsidRPr="00343A5F" w:rsidRDefault="00343A5F" w:rsidP="00343A5F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5045CC9" w14:textId="76DE5B00" w:rsidR="00F7736B" w:rsidRDefault="00F7736B" w:rsidP="00343A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F7736B">
        <w:rPr>
          <w:rFonts w:ascii="Times New Roman" w:hAnsi="Times New Roman" w:cs="Times New Roman"/>
          <w:b/>
          <w:sz w:val="24"/>
          <w:szCs w:val="24"/>
        </w:rPr>
        <w:t>Документы должны быть доставлены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64D" w:rsidRPr="00C0164D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17</w:t>
      </w:r>
      <w:r w:rsidRPr="009D7333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.0</w:t>
      </w:r>
      <w:r w:rsidR="00FB4535" w:rsidRPr="00FB453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4</w:t>
      </w:r>
      <w:r w:rsidRPr="009D7333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.202</w:t>
      </w:r>
      <w:r w:rsidR="00C0164D" w:rsidRPr="00C0164D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3</w:t>
      </w:r>
      <w:bookmarkStart w:id="1" w:name="_GoBack"/>
      <w:bookmarkEnd w:id="1"/>
      <w:r w:rsidRPr="009D7333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г., 18.00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7736B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мск</w:t>
      </w:r>
      <w:proofErr w:type="spellEnd"/>
      <w:r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14:paraId="0F7A0268" w14:textId="77777777" w:rsidR="00F7736B" w:rsidRDefault="00F7736B" w:rsidP="00455FC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5C98254E" w14:textId="0A58E5F1" w:rsidR="00601641" w:rsidRPr="001A4EDA" w:rsidRDefault="00601641" w:rsidP="00455FC4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 может в любое время отказаться от проведения</w:t>
      </w:r>
      <w:r w:rsidR="005E080C" w:rsidRPr="00E77D71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 не возмещает каких-либо расходов и убытков, возникших в связи с участием или неучастием в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закупке</w:t>
      </w:r>
      <w:r w:rsidRPr="00E77D71">
        <w:rPr>
          <w:rFonts w:ascii="Times New Roman" w:hAnsi="Times New Roman" w:cs="Times New Roman"/>
          <w:sz w:val="24"/>
          <w:szCs w:val="24"/>
        </w:rPr>
        <w:t>.</w:t>
      </w:r>
    </w:p>
    <w:sectPr w:rsidR="00601641" w:rsidRPr="001A4EDA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82551" w14:textId="77777777" w:rsidR="008969F9" w:rsidRDefault="008969F9" w:rsidP="00D408E3">
      <w:pPr>
        <w:spacing w:before="0" w:after="0" w:line="240" w:lineRule="auto"/>
      </w:pPr>
      <w:r>
        <w:separator/>
      </w:r>
    </w:p>
  </w:endnote>
  <w:endnote w:type="continuationSeparator" w:id="0">
    <w:p w14:paraId="5C982552" w14:textId="77777777" w:rsidR="008969F9" w:rsidRDefault="008969F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C982558" w14:textId="77777777" w:rsidTr="00B4391C">
      <w:trPr>
        <w:trHeight w:val="531"/>
      </w:trPr>
      <w:tc>
        <w:tcPr>
          <w:tcW w:w="2397" w:type="pct"/>
          <w:vAlign w:val="center"/>
        </w:tcPr>
        <w:p w14:paraId="5C98255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5C982556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5C982557" w14:textId="7DD807E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0164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0164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C98255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8254F" w14:textId="77777777" w:rsidR="008969F9" w:rsidRDefault="008969F9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C982550" w14:textId="77777777" w:rsidR="008969F9" w:rsidRDefault="008969F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2553" w14:textId="77777777" w:rsidR="006A4EE8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5C98255A" wp14:editId="5C98255B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982554" w14:textId="1344DA6F" w:rsidR="00EB269D" w:rsidRPr="00EB269D" w:rsidRDefault="00404E28" w:rsidP="005F65A7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Приложение </w:t>
    </w:r>
    <w:r w:rsidR="00343A5F">
      <w:rPr>
        <w:rFonts w:ascii="Times New Roman" w:hAnsi="Times New Roman" w:cs="Times New Roman"/>
        <w:sz w:val="22"/>
        <w:szCs w:val="22"/>
      </w:rPr>
      <w:t>№1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36"/>
    <w:rsid w:val="00055CA2"/>
    <w:rsid w:val="000618D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3EBA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2389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B57"/>
    <w:rsid w:val="000D2CA6"/>
    <w:rsid w:val="000D42B3"/>
    <w:rsid w:val="000D5454"/>
    <w:rsid w:val="000D6578"/>
    <w:rsid w:val="000D761A"/>
    <w:rsid w:val="000E06EB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02F88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613B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51A"/>
    <w:rsid w:val="00185007"/>
    <w:rsid w:val="001907B6"/>
    <w:rsid w:val="00190D14"/>
    <w:rsid w:val="001920B2"/>
    <w:rsid w:val="001926AC"/>
    <w:rsid w:val="00196B10"/>
    <w:rsid w:val="001A103B"/>
    <w:rsid w:val="001A2C75"/>
    <w:rsid w:val="001A4842"/>
    <w:rsid w:val="001A4EDA"/>
    <w:rsid w:val="001A54C6"/>
    <w:rsid w:val="001B025E"/>
    <w:rsid w:val="001B1437"/>
    <w:rsid w:val="001B1EBA"/>
    <w:rsid w:val="001B433E"/>
    <w:rsid w:val="001B57D2"/>
    <w:rsid w:val="001B6B79"/>
    <w:rsid w:val="001B7C7B"/>
    <w:rsid w:val="001C23C0"/>
    <w:rsid w:val="001C362D"/>
    <w:rsid w:val="001C694B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16AD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538F"/>
    <w:rsid w:val="00256082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551D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6EFC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67"/>
    <w:rsid w:val="002E687E"/>
    <w:rsid w:val="002E7B6B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0AD0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A5F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5BE1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839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0F9"/>
    <w:rsid w:val="00403EAE"/>
    <w:rsid w:val="00404E28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55FC4"/>
    <w:rsid w:val="00462CE2"/>
    <w:rsid w:val="0046342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542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3660"/>
    <w:rsid w:val="005B39D9"/>
    <w:rsid w:val="005B533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4874"/>
    <w:rsid w:val="005E579B"/>
    <w:rsid w:val="005E70C9"/>
    <w:rsid w:val="005F1E4B"/>
    <w:rsid w:val="005F647B"/>
    <w:rsid w:val="005F65A7"/>
    <w:rsid w:val="005F766E"/>
    <w:rsid w:val="00601641"/>
    <w:rsid w:val="00605C4E"/>
    <w:rsid w:val="006078E1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249F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18E4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580C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281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3A27"/>
    <w:rsid w:val="00886588"/>
    <w:rsid w:val="00886B52"/>
    <w:rsid w:val="00887C53"/>
    <w:rsid w:val="00891E13"/>
    <w:rsid w:val="00894B6B"/>
    <w:rsid w:val="00895673"/>
    <w:rsid w:val="008969F9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3E49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4002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7C1"/>
    <w:rsid w:val="009A5F32"/>
    <w:rsid w:val="009A78E2"/>
    <w:rsid w:val="009B030D"/>
    <w:rsid w:val="009B077E"/>
    <w:rsid w:val="009B102C"/>
    <w:rsid w:val="009B4C4B"/>
    <w:rsid w:val="009B5E2D"/>
    <w:rsid w:val="009B623E"/>
    <w:rsid w:val="009B74C8"/>
    <w:rsid w:val="009C0DAD"/>
    <w:rsid w:val="009C34AB"/>
    <w:rsid w:val="009C4B6E"/>
    <w:rsid w:val="009D3B18"/>
    <w:rsid w:val="009D6D7B"/>
    <w:rsid w:val="009D7333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4DF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1DC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18B3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1B10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64D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39"/>
    <w:rsid w:val="00C938A5"/>
    <w:rsid w:val="00C93BA7"/>
    <w:rsid w:val="00C94B78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2EC0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2F88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5D56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0F8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77D71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2022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47EB7"/>
    <w:rsid w:val="00F5042C"/>
    <w:rsid w:val="00F51E92"/>
    <w:rsid w:val="00F53FA6"/>
    <w:rsid w:val="00F55378"/>
    <w:rsid w:val="00F5603D"/>
    <w:rsid w:val="00F56B67"/>
    <w:rsid w:val="00F62510"/>
    <w:rsid w:val="00F62E51"/>
    <w:rsid w:val="00F63C8B"/>
    <w:rsid w:val="00F6417B"/>
    <w:rsid w:val="00F7038E"/>
    <w:rsid w:val="00F71CD9"/>
    <w:rsid w:val="00F76349"/>
    <w:rsid w:val="00F766C4"/>
    <w:rsid w:val="00F77181"/>
    <w:rsid w:val="00F7736B"/>
    <w:rsid w:val="00F7777E"/>
    <w:rsid w:val="00F81D64"/>
    <w:rsid w:val="00F82853"/>
    <w:rsid w:val="00F83C4F"/>
    <w:rsid w:val="00F83E0E"/>
    <w:rsid w:val="00F85D91"/>
    <w:rsid w:val="00F87DDD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6698"/>
    <w:rsid w:val="00FA7603"/>
    <w:rsid w:val="00FB03DE"/>
    <w:rsid w:val="00FB1956"/>
    <w:rsid w:val="00FB3F06"/>
    <w:rsid w:val="00FB4535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22C0"/>
    <w:rsid w:val="00FE4CC4"/>
    <w:rsid w:val="00FE585A"/>
    <w:rsid w:val="00FE5B64"/>
    <w:rsid w:val="00FF0A19"/>
    <w:rsid w:val="00FF0F80"/>
    <w:rsid w:val="00FF5F17"/>
    <w:rsid w:val="00FF66AA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98252A"/>
  <w15:docId w15:val="{8B9A1DEF-8A4A-4A79-A89F-F2483094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c0c5035d-0dc8-47db-94c8-e2283503278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FE381D-F628-422D-9CA9-4419CD70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teyd1028</cp:lastModifiedBy>
  <cp:revision>3</cp:revision>
  <cp:lastPrinted>2019-01-26T07:27:00Z</cp:lastPrinted>
  <dcterms:created xsi:type="dcterms:W3CDTF">2023-03-17T06:29:00Z</dcterms:created>
  <dcterms:modified xsi:type="dcterms:W3CDTF">2023-03-17T10:24:00Z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